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5" w:rsidRPr="00305E88" w:rsidRDefault="007A4475" w:rsidP="007A447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6E1E7" wp14:editId="4C4550A1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75" w:rsidRPr="00305E88" w:rsidRDefault="007A4475" w:rsidP="007A4475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7A4475" w:rsidRPr="00305E88" w:rsidRDefault="007A4475" w:rsidP="007A4475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УСТЬ-КАТАВСКОГО ГОРОДСКОГО ОКРУГА</w:t>
      </w:r>
    </w:p>
    <w:p w:rsidR="007A4475" w:rsidRPr="00305E88" w:rsidRDefault="007A4475" w:rsidP="007A44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7A4475" w:rsidRPr="00305E88" w:rsidRDefault="007A4475" w:rsidP="007A4475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Первое заседание</w:t>
      </w:r>
    </w:p>
    <w:p w:rsidR="007A4475" w:rsidRPr="00305E88" w:rsidRDefault="007A4475" w:rsidP="007A4475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7A4475" w:rsidRPr="00305E88" w:rsidRDefault="007A4475" w:rsidP="007A4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ko-KR"/>
        </w:rPr>
      </w:pPr>
    </w:p>
    <w:p w:rsidR="007A4475" w:rsidRPr="00305E88" w:rsidRDefault="007A4475" w:rsidP="007A44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5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29.01.2025   </w:t>
      </w:r>
      <w:proofErr w:type="gramStart"/>
      <w:r w:rsidRPr="00305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305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г. Усть-Катав               </w:t>
      </w:r>
    </w:p>
    <w:p w:rsidR="007A4475" w:rsidRDefault="007A4475" w:rsidP="007A4475">
      <w:pPr>
        <w:pStyle w:val="1"/>
        <w:shd w:val="clear" w:color="auto" w:fill="auto"/>
        <w:spacing w:after="0"/>
        <w:ind w:firstLine="0"/>
        <w:rPr>
          <w:color w:val="000000"/>
          <w:lang w:eastAsia="ru-RU" w:bidi="ru-RU"/>
        </w:rPr>
      </w:pPr>
    </w:p>
    <w:p w:rsidR="007A4475" w:rsidRDefault="007A4475" w:rsidP="007A4475">
      <w:pPr>
        <w:pStyle w:val="1"/>
        <w:shd w:val="clear" w:color="auto" w:fill="auto"/>
        <w:spacing w:after="0"/>
        <w:ind w:firstLine="0"/>
      </w:pPr>
      <w:r>
        <w:rPr>
          <w:color w:val="000000"/>
          <w:lang w:eastAsia="ru-RU" w:bidi="ru-RU"/>
        </w:rPr>
        <w:t>О согласовании направления</w:t>
      </w:r>
    </w:p>
    <w:p w:rsidR="007A4475" w:rsidRDefault="007A4475" w:rsidP="007A4475">
      <w:pPr>
        <w:pStyle w:val="1"/>
        <w:shd w:val="clear" w:color="auto" w:fill="auto"/>
        <w:spacing w:after="300"/>
        <w:ind w:firstLine="0"/>
      </w:pPr>
      <w:r>
        <w:rPr>
          <w:color w:val="000000"/>
          <w:lang w:eastAsia="ru-RU" w:bidi="ru-RU"/>
        </w:rPr>
        <w:t>расходования средств</w:t>
      </w:r>
    </w:p>
    <w:p w:rsidR="007A4475" w:rsidRDefault="007A4475" w:rsidP="007A4475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В соответствии с частью 11 статьи 6 решения Собрания депутатов </w:t>
      </w:r>
      <w:proofErr w:type="spellStart"/>
      <w:r>
        <w:rPr>
          <w:color w:val="000000"/>
          <w:lang w:eastAsia="ru-RU" w:bidi="ru-RU"/>
        </w:rPr>
        <w:t>Усть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20.12.2024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ода</w:t>
      </w:r>
      <w:r>
        <w:rPr>
          <w:color w:val="000000"/>
          <w:lang w:eastAsia="ru-RU" w:bidi="ru-RU"/>
        </w:rPr>
        <w:t xml:space="preserve"> №171 «О бюджете </w:t>
      </w:r>
      <w:proofErr w:type="spellStart"/>
      <w:r>
        <w:rPr>
          <w:color w:val="000000"/>
          <w:lang w:eastAsia="ru-RU" w:bidi="ru-RU"/>
        </w:rPr>
        <w:t>Усть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на 2025 год и плановый период 2026 и 2027 годов», </w:t>
      </w:r>
      <w:r>
        <w:rPr>
          <w:color w:val="000000"/>
          <w:lang w:eastAsia="ru-RU" w:bidi="ru-RU"/>
        </w:rPr>
        <w:t xml:space="preserve">Уставом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</w:t>
      </w:r>
      <w:r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 xml:space="preserve">Собрание депутатов </w:t>
      </w:r>
    </w:p>
    <w:p w:rsidR="007A4475" w:rsidRPr="007A4475" w:rsidRDefault="007A4475" w:rsidP="007A4475">
      <w:pPr>
        <w:pStyle w:val="30"/>
        <w:shd w:val="clear" w:color="auto" w:fill="auto"/>
        <w:rPr>
          <w:b/>
        </w:rPr>
      </w:pPr>
      <w:bookmarkStart w:id="0" w:name="bookmark4"/>
      <w:bookmarkStart w:id="1" w:name="bookmark5"/>
      <w:r w:rsidRPr="007A4475">
        <w:rPr>
          <w:b/>
          <w:color w:val="000000"/>
          <w:lang w:eastAsia="ru-RU" w:bidi="ru-RU"/>
        </w:rPr>
        <w:t>РЕШАЕТ:</w:t>
      </w:r>
      <w:bookmarkEnd w:id="0"/>
      <w:bookmarkEnd w:id="1"/>
    </w:p>
    <w:p w:rsidR="007A4475" w:rsidRDefault="007A4475" w:rsidP="007A4475">
      <w:pPr>
        <w:pStyle w:val="1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firstLine="880"/>
        <w:jc w:val="both"/>
      </w:pPr>
      <w:r>
        <w:rPr>
          <w:color w:val="000000"/>
          <w:lang w:eastAsia="ru-RU" w:bidi="ru-RU"/>
        </w:rPr>
        <w:t>Согласовать направление расходования средств на решение вопросов местного значения согласно приложению.</w:t>
      </w:r>
    </w:p>
    <w:p w:rsidR="007A4475" w:rsidRDefault="007A4475" w:rsidP="007A4475">
      <w:pPr>
        <w:pStyle w:val="1"/>
        <w:numPr>
          <w:ilvl w:val="0"/>
          <w:numId w:val="1"/>
        </w:numPr>
        <w:shd w:val="clear" w:color="auto" w:fill="auto"/>
        <w:tabs>
          <w:tab w:val="left" w:pos="1181"/>
        </w:tabs>
        <w:spacing w:after="0"/>
        <w:ind w:firstLine="720"/>
        <w:jc w:val="both"/>
      </w:pPr>
      <w:r>
        <w:rPr>
          <w:color w:val="000000"/>
          <w:lang w:eastAsia="ru-RU" w:bidi="ru-RU"/>
        </w:rPr>
        <w:t>Настоящее решение опубликовать в газете «</w:t>
      </w:r>
      <w:proofErr w:type="spellStart"/>
      <w:r>
        <w:rPr>
          <w:color w:val="000000"/>
          <w:lang w:eastAsia="ru-RU" w:bidi="ru-RU"/>
        </w:rPr>
        <w:t>Усть-Катавская</w:t>
      </w:r>
      <w:proofErr w:type="spellEnd"/>
      <w:r>
        <w:rPr>
          <w:color w:val="000000"/>
          <w:lang w:eastAsia="ru-RU" w:bidi="ru-RU"/>
        </w:rPr>
        <w:t xml:space="preserve"> неделя», на официальном сайте «</w:t>
      </w:r>
      <w:proofErr w:type="spellStart"/>
      <w:r>
        <w:rPr>
          <w:color w:val="000000"/>
          <w:lang w:eastAsia="ru-RU" w:bidi="ru-RU"/>
        </w:rPr>
        <w:t>Усть-Катавская</w:t>
      </w:r>
      <w:proofErr w:type="spellEnd"/>
      <w:r>
        <w:rPr>
          <w:color w:val="000000"/>
          <w:lang w:eastAsia="ru-RU" w:bidi="ru-RU"/>
        </w:rPr>
        <w:t xml:space="preserve"> неделя» </w:t>
      </w:r>
      <w:hyperlink r:id="rId6" w:history="1">
        <w:r>
          <w:rPr>
            <w:color w:val="000000"/>
            <w:u w:val="single"/>
            <w:lang w:val="en-US" w:bidi="en-US"/>
          </w:rPr>
          <w:t>http</w:t>
        </w:r>
        <w:r w:rsidRPr="005539D8">
          <w:rPr>
            <w:color w:val="000000"/>
            <w:u w:val="single"/>
            <w:lang w:bidi="en-US"/>
          </w:rPr>
          <w:t>://</w:t>
        </w:r>
        <w:r>
          <w:rPr>
            <w:color w:val="000000"/>
            <w:u w:val="single"/>
            <w:lang w:val="en-US" w:bidi="en-US"/>
          </w:rPr>
          <w:t>tramuk</w:t>
        </w:r>
        <w:r w:rsidRPr="005539D8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ru</w:t>
        </w:r>
      </w:hyperlink>
      <w:r w:rsidRPr="005539D8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 разместить на официальном сайте администрации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</w:t>
      </w:r>
      <w:hyperlink r:id="rId7" w:history="1">
        <w:r>
          <w:rPr>
            <w:color w:val="000000"/>
            <w:u w:val="single"/>
            <w:lang w:val="en-US" w:bidi="en-US"/>
          </w:rPr>
          <w:t>www</w:t>
        </w:r>
        <w:r w:rsidRPr="005539D8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ukgo</w:t>
        </w:r>
        <w:r w:rsidRPr="005539D8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su</w:t>
        </w:r>
      </w:hyperlink>
      <w:r w:rsidRPr="005539D8">
        <w:rPr>
          <w:color w:val="000000"/>
          <w:lang w:bidi="en-US"/>
        </w:rPr>
        <w:t>.</w:t>
      </w:r>
    </w:p>
    <w:p w:rsidR="007A4475" w:rsidRDefault="007A4475" w:rsidP="007A4475">
      <w:pPr>
        <w:pStyle w:val="1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firstLine="880"/>
        <w:jc w:val="both"/>
      </w:pPr>
      <w:r>
        <w:rPr>
          <w:color w:val="000000"/>
          <w:lang w:eastAsia="ru-RU" w:bidi="ru-RU"/>
        </w:rPr>
        <w:t xml:space="preserve">Организацию исполнения данного решения возложить на заместителя главы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по финансовым вопросам - начальника финансового управления </w:t>
      </w:r>
      <w:proofErr w:type="spellStart"/>
      <w:r>
        <w:rPr>
          <w:color w:val="000000"/>
          <w:lang w:eastAsia="ru-RU" w:bidi="ru-RU"/>
        </w:rPr>
        <w:t>А.П.Логинову</w:t>
      </w:r>
      <w:proofErr w:type="spellEnd"/>
      <w:r>
        <w:rPr>
          <w:color w:val="000000"/>
          <w:lang w:eastAsia="ru-RU" w:bidi="ru-RU"/>
        </w:rPr>
        <w:t>.</w:t>
      </w:r>
    </w:p>
    <w:p w:rsidR="007A4475" w:rsidRDefault="007A4475" w:rsidP="007A4475">
      <w:pPr>
        <w:pStyle w:val="1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firstLine="880"/>
        <w:jc w:val="both"/>
      </w:pPr>
      <w:r>
        <w:rPr>
          <w:color w:val="000000"/>
          <w:lang w:eastAsia="ru-RU" w:bidi="ru-RU"/>
        </w:rPr>
        <w:t xml:space="preserve">Контроль за исполнением настоящего решения возложить на председателя Собрания депутатов </w:t>
      </w:r>
      <w:proofErr w:type="spellStart"/>
      <w:r>
        <w:rPr>
          <w:color w:val="000000"/>
          <w:lang w:eastAsia="ru-RU" w:bidi="ru-RU"/>
        </w:rPr>
        <w:t>С.Н.Пульдяева</w:t>
      </w:r>
      <w:proofErr w:type="spellEnd"/>
      <w:r>
        <w:rPr>
          <w:color w:val="000000"/>
          <w:lang w:eastAsia="ru-RU" w:bidi="ru-RU"/>
        </w:rPr>
        <w:t xml:space="preserve"> и на председателя комиссии по финансово-бюджетной и экономической политике </w:t>
      </w:r>
      <w:proofErr w:type="spellStart"/>
      <w:r>
        <w:rPr>
          <w:color w:val="000000"/>
          <w:lang w:eastAsia="ru-RU" w:bidi="ru-RU"/>
        </w:rPr>
        <w:t>С.Н.Федосову</w:t>
      </w:r>
      <w:proofErr w:type="spellEnd"/>
      <w:r>
        <w:rPr>
          <w:color w:val="000000"/>
          <w:lang w:eastAsia="ru-RU" w:bidi="ru-RU"/>
        </w:rPr>
        <w:t>.</w:t>
      </w:r>
    </w:p>
    <w:p w:rsidR="00816449" w:rsidRDefault="00816449"/>
    <w:p w:rsidR="007A4475" w:rsidRDefault="007A4475"/>
    <w:p w:rsidR="007A4475" w:rsidRDefault="007A4475" w:rsidP="007A4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A4475" w:rsidRDefault="007A4475" w:rsidP="007A44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7A4475" w:rsidRDefault="007A4475" w:rsidP="007A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75" w:rsidRDefault="007A4475" w:rsidP="007A4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75" w:rsidRDefault="007A4475" w:rsidP="007A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75" w:rsidRDefault="007A4475" w:rsidP="007A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75" w:rsidRDefault="007A4475" w:rsidP="007A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75" w:rsidRDefault="007A4475" w:rsidP="007A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7BC" w:rsidRDefault="00DD17BC" w:rsidP="007A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7BC" w:rsidRDefault="00DD17BC" w:rsidP="007A4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75" w:rsidRPr="007A4475" w:rsidRDefault="007A4475" w:rsidP="007A4475">
      <w:pPr>
        <w:spacing w:after="0"/>
        <w:ind w:left="4248" w:firstLine="2127"/>
        <w:rPr>
          <w:rFonts w:ascii="Times New Roman" w:hAnsi="Times New Roman" w:cs="Times New Roman"/>
          <w:sz w:val="24"/>
          <w:szCs w:val="24"/>
        </w:rPr>
      </w:pPr>
      <w:r w:rsidRPr="007A44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Собрания депутатов </w:t>
      </w:r>
      <w:proofErr w:type="spellStart"/>
      <w:r w:rsidRPr="007A4475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7A4475">
        <w:rPr>
          <w:rFonts w:ascii="Times New Roman" w:hAnsi="Times New Roman" w:cs="Times New Roman"/>
          <w:sz w:val="24"/>
          <w:szCs w:val="24"/>
        </w:rPr>
        <w:t xml:space="preserve"> городского округа от 29.01.2025 № 1</w:t>
      </w:r>
    </w:p>
    <w:p w:rsidR="007A4475" w:rsidRPr="007A4475" w:rsidRDefault="007A4475" w:rsidP="007A4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475" w:rsidRPr="007A4475" w:rsidRDefault="007A4475" w:rsidP="007A44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475">
        <w:rPr>
          <w:rFonts w:ascii="Times New Roman" w:hAnsi="Times New Roman" w:cs="Times New Roman"/>
          <w:sz w:val="24"/>
          <w:szCs w:val="24"/>
        </w:rPr>
        <w:tab/>
      </w:r>
      <w:r w:rsidRPr="007A4475">
        <w:rPr>
          <w:rFonts w:ascii="Times New Roman" w:hAnsi="Times New Roman" w:cs="Times New Roman"/>
          <w:sz w:val="24"/>
          <w:szCs w:val="24"/>
        </w:rPr>
        <w:tab/>
      </w:r>
      <w:r w:rsidRPr="007A4475">
        <w:rPr>
          <w:rFonts w:ascii="Times New Roman" w:hAnsi="Times New Roman" w:cs="Times New Roman"/>
          <w:sz w:val="24"/>
          <w:szCs w:val="24"/>
        </w:rPr>
        <w:tab/>
      </w:r>
      <w:r w:rsidRPr="007A4475">
        <w:rPr>
          <w:rFonts w:ascii="Times New Roman" w:hAnsi="Times New Roman" w:cs="Times New Roman"/>
          <w:b/>
          <w:sz w:val="28"/>
          <w:szCs w:val="28"/>
        </w:rPr>
        <w:t>Направление расходования средств</w:t>
      </w:r>
    </w:p>
    <w:tbl>
      <w:tblPr>
        <w:tblW w:w="1021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6178"/>
        <w:gridCol w:w="1723"/>
      </w:tblGrid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2" w:name="_GoBack"/>
            <w:bookmarkEnd w:id="2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Остаток средств на 01.01.2025г. на счёте местного бюджета</w:t>
            </w:r>
          </w:p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них: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Сумма, в руб.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экологические платежи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1 557 802,75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доходы от оказания платных услуг казёнными учреждениями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1 531 838,49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РАСХОДЫ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Сумма, в руб.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УКГО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"Развитие физической культуры и спорта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2023-2025 годы"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825 423,44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"Разработка документов территориального планирования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Усть-Катавского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городского округа на 2023-2025 годы"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223 578,46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1 049 001,90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"Поддержка и развитие дошкольного образования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2023-2025 годы"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154 834,23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"Развитие образования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2023-2025 годы"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436 128,43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630 308,36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культуры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"Поддержка и развитие культуры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2023-2025 гг."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6 549 098,91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«Профилактика терроризма, минимизация и (или) ликвидация последствий его проявления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городского округа на 2025-2027гг»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196 400,00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6 745 498,91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инфраструктуры и строительства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"Развитие дорожного хозяйства и повышение безопасности дорожного движения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2024-2026 годы"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5 103 288,08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"Развитие и содержание системы уличного освещения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2023- 2025 годы"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1 000 000,00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"Управление инфраструктурой и строительством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2023-2025 гг."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1 200 000,00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"Обеспечение доступным и комфортным жильем граждан РФ"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500 000,00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"Оздоровление экологической обстановки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2025-2027гг."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1 592 602,75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9 395 890.83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имущественных и земельных отношений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"Оздоровление экологической обстановки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2025-2027гг."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600 000,00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социальной защиты населения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"Социальная поддержка и обслуживание граждан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2 000 000,00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"Поддержка социально-ориентированных некоммерческих организаций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Усть-Катавском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2023-2025 гг."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190 000,00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2 190 000.00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Финансовое управление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МП "Управление муниципальными финансами в </w:t>
            </w: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Усть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Катавском</w:t>
            </w:r>
            <w:proofErr w:type="spellEnd"/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городском округе на 2023-2025 гг."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75" w:rsidRPr="007A4475" w:rsidRDefault="007A4475" w:rsidP="007A4475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3 000 000,00</w:t>
            </w:r>
          </w:p>
        </w:tc>
      </w:tr>
      <w:tr w:rsidR="007A4475" w:rsidRPr="007A4475" w:rsidTr="007A447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A4475" w:rsidRPr="007A4475" w:rsidRDefault="007A4475" w:rsidP="007A4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4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4475" w:rsidRPr="00DD17BC" w:rsidRDefault="00DD17BC" w:rsidP="007A4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BC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23 610 700,00</w:t>
            </w:r>
          </w:p>
        </w:tc>
      </w:tr>
    </w:tbl>
    <w:p w:rsidR="007A4475" w:rsidRPr="007A4475" w:rsidRDefault="007A4475" w:rsidP="00DD17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475" w:rsidRPr="007A4475" w:rsidSect="00DD17B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455"/>
    <w:multiLevelType w:val="multilevel"/>
    <w:tmpl w:val="4ED6C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5"/>
    <w:rsid w:val="007A4475"/>
    <w:rsid w:val="00816449"/>
    <w:rsid w:val="00D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F555"/>
  <w15:chartTrackingRefBased/>
  <w15:docId w15:val="{4D7AFB13-1AD9-4106-B917-7F80BA2E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4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7A447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7A4475"/>
    <w:pPr>
      <w:widowControl w:val="0"/>
      <w:shd w:val="clear" w:color="auto" w:fill="FFFFFF"/>
      <w:spacing w:after="15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7A4475"/>
    <w:pPr>
      <w:widowControl w:val="0"/>
      <w:shd w:val="clear" w:color="auto" w:fill="FFFFFF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</cp:revision>
  <dcterms:created xsi:type="dcterms:W3CDTF">2025-01-30T03:31:00Z</dcterms:created>
  <dcterms:modified xsi:type="dcterms:W3CDTF">2025-01-30T03:53:00Z</dcterms:modified>
</cp:coreProperties>
</file>